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现代医药卫生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>开通《中国学术期刊（网络版）》 （CAJ-N）网络首发的通知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" w:firstLine="42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/>
        </w:rPr>
        <w:t xml:space="preserve"> </w:t>
      </w:r>
      <w:r>
        <w:rPr>
          <w:rFonts w:ascii="宋体" w:hAnsi="宋体" w:cs="宋体"/>
          <w:spacing w:val="-2"/>
          <w:sz w:val="24"/>
        </w:rPr>
        <w:t>为了更快更好地争取作者科研成果首发权，提高学术论文的影响力，</w:t>
      </w:r>
      <w:r>
        <w:rPr>
          <w:rFonts w:hint="eastAsia" w:ascii="宋体" w:hAnsi="宋体" w:cs="宋体"/>
          <w:spacing w:val="-2"/>
          <w:sz w:val="24"/>
          <w:lang w:eastAsia="zh-CN"/>
        </w:rPr>
        <w:t>《现代医药卫生》</w:t>
      </w:r>
      <w:r>
        <w:rPr>
          <w:rFonts w:ascii="宋体" w:hAnsi="宋体" w:cs="宋体"/>
          <w:spacing w:val="-8"/>
          <w:sz w:val="24"/>
        </w:rPr>
        <w:t>对</w:t>
      </w:r>
      <w:r>
        <w:rPr>
          <w:rFonts w:hint="eastAsia" w:ascii="宋体" w:hAnsi="宋体" w:cs="宋体"/>
          <w:color w:val="FF0000"/>
          <w:spacing w:val="-8"/>
          <w:sz w:val="24"/>
          <w:lang w:val="en-US" w:eastAsia="zh-CN"/>
        </w:rPr>
        <w:t>拟录用稿件</w:t>
      </w:r>
      <w:r>
        <w:rPr>
          <w:rFonts w:hint="eastAsia" w:ascii="宋体" w:hAnsi="宋体" w:cs="宋体"/>
          <w:spacing w:val="-8"/>
          <w:sz w:val="24"/>
          <w:lang w:val="en-US" w:eastAsia="zh-CN"/>
        </w:rPr>
        <w:t>且</w:t>
      </w:r>
      <w:r>
        <w:rPr>
          <w:rFonts w:ascii="宋体" w:hAnsi="宋体" w:cs="宋体"/>
          <w:color w:val="FF0000"/>
          <w:spacing w:val="-8"/>
          <w:sz w:val="24"/>
        </w:rPr>
        <w:t>经作者授权许可的</w:t>
      </w:r>
      <w:r>
        <w:rPr>
          <w:rFonts w:ascii="宋体" w:hAnsi="宋体" w:cs="宋体"/>
          <w:spacing w:val="-8"/>
          <w:sz w:val="24"/>
        </w:rPr>
        <w:t>部分优秀论文提供</w:t>
      </w:r>
      <w:r>
        <w:rPr>
          <w:rFonts w:hint="eastAsia" w:ascii="宋体" w:hAnsi="宋体" w:eastAsia="宋体" w:cs="宋体"/>
          <w:spacing w:val="-8"/>
          <w:sz w:val="24"/>
          <w:lang w:eastAsia="zh-CN"/>
        </w:rPr>
        <w:t>《</w:t>
      </w:r>
      <w:r>
        <w:rPr>
          <w:rFonts w:hint="eastAsia" w:ascii="宋体" w:hAnsi="宋体" w:eastAsia="宋体" w:cs="宋体"/>
          <w:spacing w:val="-8"/>
          <w:sz w:val="24"/>
        </w:rPr>
        <w:t>中国学术期刊（网络版）（CAJ-N）网络首发</w:t>
      </w:r>
      <w:r>
        <w:rPr>
          <w:rFonts w:hint="eastAsia" w:ascii="宋体" w:hAnsi="宋体" w:eastAsia="宋体" w:cs="宋体"/>
          <w:spacing w:val="-8"/>
          <w:sz w:val="24"/>
          <w:lang w:eastAsia="zh-CN"/>
        </w:rPr>
        <w:t>》，</w:t>
      </w:r>
      <w:r>
        <w:rPr>
          <w:rFonts w:hint="eastAsia" w:ascii="宋体" w:hAnsi="宋体" w:cs="宋体"/>
          <w:spacing w:val="-8"/>
          <w:sz w:val="24"/>
          <w:lang w:val="en-US" w:eastAsia="zh-CN"/>
        </w:rPr>
        <w:t>即</w:t>
      </w:r>
      <w:r>
        <w:rPr>
          <w:rFonts w:ascii="宋体" w:hAnsi="宋体" w:cs="宋体"/>
          <w:spacing w:val="-8"/>
          <w:sz w:val="24"/>
        </w:rPr>
        <w:t>中国知网（www.cnki.net</w:t>
      </w:r>
      <w:bookmarkStart w:id="0" w:name="_GoBack"/>
      <w:bookmarkEnd w:id="0"/>
      <w:r>
        <w:rPr>
          <w:rFonts w:ascii="宋体" w:hAnsi="宋体" w:cs="宋体"/>
          <w:spacing w:val="-8"/>
          <w:sz w:val="24"/>
        </w:rPr>
        <w:t>）网络首</w:t>
      </w:r>
      <w:r>
        <w:rPr>
          <w:rFonts w:ascii="宋体" w:hAnsi="宋体" w:cs="宋体"/>
          <w:spacing w:val="1"/>
          <w:sz w:val="24"/>
        </w:rPr>
        <w:t>发的服务，网络首发出版的时间比纸质出版时间提前</w:t>
      </w:r>
      <w:r>
        <w:rPr>
          <w:rFonts w:hint="eastAsia" w:ascii="宋体" w:hAnsi="宋体" w:cs="宋体"/>
          <w:spacing w:val="1"/>
          <w:sz w:val="24"/>
        </w:rPr>
        <w:t>1-2</w:t>
      </w:r>
      <w:r>
        <w:rPr>
          <w:rFonts w:ascii="宋体" w:hAnsi="宋体" w:cs="宋体"/>
          <w:spacing w:val="1"/>
          <w:sz w:val="24"/>
        </w:rPr>
        <w:t>个月，可实现单篇论</w:t>
      </w:r>
      <w:r>
        <w:rPr>
          <w:rFonts w:ascii="宋体" w:hAnsi="宋体" w:cs="宋体"/>
          <w:spacing w:val="-6"/>
          <w:sz w:val="24"/>
        </w:rPr>
        <w:t>文快速出版。网络首发出版后不可撤销。</w:t>
      </w:r>
      <w:r>
        <w:rPr>
          <w:rFonts w:ascii="宋体" w:hAnsi="宋体" w:eastAsia="宋体" w:cs="宋体"/>
          <w:spacing w:val="-2"/>
          <w:sz w:val="24"/>
        </w:rPr>
        <w:t>网络首发出版后</w:t>
      </w:r>
      <w:r>
        <w:rPr>
          <w:rFonts w:hint="eastAsia" w:ascii="宋体" w:hAnsi="宋体" w:eastAsia="宋体" w:cs="宋体"/>
          <w:spacing w:val="-2"/>
          <w:sz w:val="24"/>
          <w:lang w:eastAsia="zh-CN"/>
        </w:rPr>
        <w:t>《现代医药卫生》</w:t>
      </w:r>
      <w:r>
        <w:rPr>
          <w:rFonts w:ascii="宋体" w:hAnsi="宋体" w:cs="宋体"/>
          <w:spacing w:val="-6"/>
          <w:sz w:val="24"/>
        </w:rPr>
        <w:t>编辑部</w:t>
      </w:r>
      <w:r>
        <w:rPr>
          <w:rFonts w:ascii="宋体" w:hAnsi="宋体" w:cs="宋体"/>
          <w:spacing w:val="-3"/>
          <w:sz w:val="24"/>
        </w:rPr>
        <w:t>可提供由中国知网颁发的网络首发证书，该论文可在中国知网搜索、下载。作者</w:t>
      </w:r>
      <w:r>
        <w:rPr>
          <w:rFonts w:ascii="宋体" w:hAnsi="宋体" w:cs="宋体"/>
          <w:spacing w:val="-5"/>
          <w:sz w:val="24"/>
        </w:rPr>
        <w:t>授权</w:t>
      </w:r>
      <w:r>
        <w:rPr>
          <w:rFonts w:hint="eastAsia" w:ascii="宋体" w:hAnsi="宋体" w:cs="宋体"/>
          <w:spacing w:val="-5"/>
          <w:sz w:val="24"/>
          <w:lang w:eastAsia="zh-CN"/>
        </w:rPr>
        <w:t>《现代医药卫生》</w:t>
      </w:r>
      <w:r>
        <w:rPr>
          <w:rFonts w:ascii="宋体" w:hAnsi="宋体" w:cs="宋体"/>
          <w:spacing w:val="-5"/>
          <w:sz w:val="24"/>
        </w:rPr>
        <w:t>进行网络首发后，需要配合以下工作：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3" w:firstLine="426"/>
        <w:textAlignment w:val="auto"/>
        <w:rPr>
          <w:rFonts w:hint="default" w:ascii="宋体" w:hAnsi="宋体" w:cs="宋体"/>
          <w:spacing w:val="-5"/>
          <w:sz w:val="24"/>
          <w:lang w:val="en-US" w:eastAsia="zh-CN"/>
        </w:rPr>
      </w:pPr>
      <w:r>
        <w:rPr>
          <w:rFonts w:hint="eastAsia" w:ascii="宋体" w:hAnsi="宋体" w:cs="宋体"/>
          <w:spacing w:val="-5"/>
          <w:sz w:val="24"/>
          <w:lang w:val="en-US" w:eastAsia="zh-CN"/>
        </w:rPr>
        <w:t>1.请同意网络首发的作者务必下载“《中国学术期刊（网络版）》（CAJ-N）网络首发出版授权书”及“论文专有使用权授权书”，并将扫描件上传至投稿系统。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" w:right="13" w:firstLine="426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5"/>
          <w:sz w:val="24"/>
          <w:lang w:val="en-US" w:eastAsia="zh-CN"/>
        </w:rPr>
        <w:t>2.</w:t>
      </w:r>
      <w:r>
        <w:rPr>
          <w:rFonts w:ascii="宋体" w:hAnsi="宋体" w:cs="宋体"/>
          <w:spacing w:val="-5"/>
          <w:sz w:val="24"/>
        </w:rPr>
        <w:t>编校过程中，编辑可能会通过邮件+短信提醒方式发送论文修改稿，请</w:t>
      </w:r>
      <w:r>
        <w:rPr>
          <w:rFonts w:ascii="宋体" w:hAnsi="宋体" w:cs="宋体"/>
          <w:spacing w:val="-1"/>
          <w:sz w:val="24"/>
        </w:rPr>
        <w:t>仔细阅读修改意见，并在规定时间内修回。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2" w:right="13" w:firstLine="427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pacing w:val="-5"/>
          <w:sz w:val="24"/>
          <w:lang w:val="en-US" w:eastAsia="zh-CN"/>
        </w:rPr>
        <w:t>3.</w:t>
      </w:r>
      <w:r>
        <w:rPr>
          <w:rFonts w:ascii="宋体" w:hAnsi="宋体" w:cs="宋体"/>
          <w:spacing w:val="-5"/>
          <w:sz w:val="24"/>
        </w:rPr>
        <w:t>网络首发前，编辑可能会通过邮件+短信提醒方式发送清样，请仔细校</w:t>
      </w:r>
      <w:r>
        <w:rPr>
          <w:rFonts w:ascii="宋体" w:hAnsi="宋体" w:cs="宋体"/>
          <w:spacing w:val="-1"/>
          <w:sz w:val="24"/>
        </w:rPr>
        <w:t>对内容，并在规定时间内返回。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2" w:right="16" w:firstLine="427"/>
        <w:textAlignment w:val="auto"/>
        <w:rPr>
          <w:rFonts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b w:val="0"/>
          <w:bCs w:val="0"/>
          <w:color w:val="auto"/>
          <w:spacing w:val="-4"/>
          <w:sz w:val="24"/>
          <w:lang w:val="en-US" w:eastAsia="zh-CN"/>
        </w:rPr>
        <w:t>4.</w:t>
      </w:r>
      <w:r>
        <w:rPr>
          <w:rFonts w:ascii="宋体" w:hAnsi="宋体" w:cs="宋体"/>
          <w:b w:val="0"/>
          <w:bCs w:val="0"/>
          <w:color w:val="auto"/>
          <w:spacing w:val="-4"/>
          <w:sz w:val="24"/>
        </w:rPr>
        <w:t>网络首发后</w:t>
      </w:r>
      <w:r>
        <w:rPr>
          <w:rFonts w:hint="eastAsia" w:ascii="宋体" w:hAnsi="宋体" w:cs="宋体"/>
          <w:b w:val="0"/>
          <w:bCs w:val="0"/>
          <w:color w:val="auto"/>
          <w:spacing w:val="-4"/>
          <w:sz w:val="24"/>
          <w:lang w:eastAsia="zh-CN"/>
        </w:rPr>
        <w:t>，</w:t>
      </w:r>
      <w:r>
        <w:rPr>
          <w:rFonts w:ascii="宋体" w:hAnsi="宋体" w:cs="宋体"/>
          <w:b w:val="0"/>
          <w:bCs w:val="0"/>
          <w:color w:val="auto"/>
          <w:spacing w:val="-4"/>
          <w:sz w:val="24"/>
        </w:rPr>
        <w:t>在后续汇编为印刷版时</w:t>
      </w:r>
      <w:r>
        <w:rPr>
          <w:rFonts w:hint="eastAsia" w:ascii="宋体" w:hAnsi="宋体" w:cs="宋体"/>
          <w:b w:val="0"/>
          <w:bCs w:val="0"/>
          <w:color w:val="auto"/>
          <w:spacing w:val="-4"/>
          <w:sz w:val="24"/>
          <w:lang w:eastAsia="zh-CN"/>
        </w:rPr>
        <w:t>，</w:t>
      </w:r>
      <w:r>
        <w:rPr>
          <w:rFonts w:ascii="宋体" w:hAnsi="宋体" w:cs="宋体"/>
          <w:b/>
          <w:bCs/>
          <w:color w:val="FF0000"/>
          <w:spacing w:val="-4"/>
          <w:sz w:val="24"/>
        </w:rPr>
        <w:t>不得修改论文题目、作者署名</w:t>
      </w:r>
      <w:r>
        <w:rPr>
          <w:rFonts w:ascii="宋体" w:hAnsi="宋体" w:cs="宋体"/>
          <w:b/>
          <w:bCs/>
          <w:color w:val="FF0000"/>
          <w:spacing w:val="-1"/>
          <w:sz w:val="24"/>
        </w:rPr>
        <w:t>及排序、单位</w:t>
      </w:r>
      <w:r>
        <w:rPr>
          <w:rFonts w:hint="eastAsia" w:ascii="宋体" w:hAnsi="宋体" w:cs="宋体"/>
          <w:b/>
          <w:bCs/>
          <w:color w:val="FF0000"/>
          <w:spacing w:val="-1"/>
          <w:sz w:val="24"/>
        </w:rPr>
        <w:t>及科室、邮编</w:t>
      </w:r>
      <w:r>
        <w:rPr>
          <w:rFonts w:ascii="宋体" w:hAnsi="宋体" w:cs="宋体"/>
          <w:b/>
          <w:bCs/>
          <w:color w:val="FF0000"/>
          <w:spacing w:val="-1"/>
          <w:sz w:val="24"/>
        </w:rPr>
        <w:t>及主要学术内容</w:t>
      </w:r>
      <w:r>
        <w:rPr>
          <w:rFonts w:hint="eastAsia" w:ascii="宋体" w:hAnsi="宋体" w:cs="宋体"/>
          <w:b/>
          <w:bCs/>
          <w:color w:val="FF0000"/>
          <w:spacing w:val="-1"/>
          <w:sz w:val="24"/>
          <w:lang w:eastAsia="zh-CN"/>
        </w:rPr>
        <w:t>，</w:t>
      </w:r>
      <w:r>
        <w:rPr>
          <w:rFonts w:ascii="宋体" w:hAnsi="宋体" w:cs="宋体"/>
          <w:b/>
          <w:bCs/>
          <w:color w:val="FF0000"/>
          <w:spacing w:val="-1"/>
          <w:sz w:val="24"/>
        </w:rPr>
        <w:t>只可基于编辑规范进行少量文字修改。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" w:right="13" w:firstLine="424"/>
        <w:textAlignment w:val="auto"/>
        <w:rPr>
          <w:rFonts w:ascii="宋体" w:hAnsi="宋体" w:cs="宋体"/>
          <w:spacing w:val="-1"/>
          <w:sz w:val="24"/>
        </w:rPr>
      </w:pPr>
      <w:r>
        <w:rPr>
          <w:rFonts w:hint="eastAsia" w:ascii="宋体" w:hAnsi="宋体" w:cs="宋体"/>
          <w:spacing w:val="-2"/>
          <w:sz w:val="24"/>
          <w:lang w:val="en-US" w:eastAsia="zh-CN"/>
        </w:rPr>
        <w:t>5.</w:t>
      </w:r>
      <w:r>
        <w:rPr>
          <w:rFonts w:ascii="宋体" w:hAnsi="宋体" w:cs="宋体"/>
          <w:spacing w:val="-2"/>
          <w:sz w:val="24"/>
        </w:rPr>
        <w:t>如已上传“</w:t>
      </w:r>
      <w:r>
        <w:rPr>
          <w:rFonts w:hint="eastAsia" w:ascii="宋体" w:hAnsi="宋体" w:cs="宋体"/>
          <w:spacing w:val="-2"/>
          <w:sz w:val="24"/>
        </w:rPr>
        <w:t>《中国学术期刊（网络版）》 （CAJ-N）网络首发出版授权书</w:t>
      </w:r>
      <w:r>
        <w:rPr>
          <w:rFonts w:ascii="宋体" w:hAnsi="宋体" w:cs="宋体"/>
          <w:spacing w:val="-2"/>
          <w:sz w:val="24"/>
        </w:rPr>
        <w:t>”但后期出现不配合的情况，将默认为作</w:t>
      </w:r>
      <w:r>
        <w:rPr>
          <w:rFonts w:ascii="宋体" w:hAnsi="宋体" w:cs="宋体"/>
          <w:spacing w:val="-1"/>
          <w:sz w:val="24"/>
        </w:rPr>
        <w:t>者不需要网络首发服务，本刊将不再接纳该作者任何论文网络首发的要求。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" w:right="13" w:firstLine="424"/>
        <w:textAlignment w:val="auto"/>
        <w:rPr>
          <w:rFonts w:ascii="宋体" w:hAnsi="宋体" w:cs="宋体"/>
          <w:spacing w:val="-2"/>
          <w:sz w:val="24"/>
        </w:rPr>
      </w:pPr>
      <w:r>
        <w:rPr>
          <w:rFonts w:hint="eastAsia" w:ascii="宋体" w:hAnsi="宋体" w:cs="宋体"/>
          <w:spacing w:val="-2"/>
          <w:sz w:val="24"/>
          <w:lang w:val="en-US" w:eastAsia="zh-CN"/>
        </w:rPr>
        <w:t>我们相信，</w:t>
      </w:r>
      <w:r>
        <w:rPr>
          <w:rFonts w:hint="eastAsia" w:ascii="宋体" w:hAnsi="宋体" w:cs="宋体"/>
          <w:spacing w:val="-2"/>
          <w:sz w:val="24"/>
        </w:rPr>
        <w:t>通过</w:t>
      </w:r>
      <w:r>
        <w:rPr>
          <w:rFonts w:hint="eastAsia" w:ascii="宋体" w:hAnsi="宋体" w:cs="宋体"/>
          <w:spacing w:val="-2"/>
          <w:sz w:val="24"/>
          <w:lang w:val="en-US" w:eastAsia="zh-CN"/>
        </w:rPr>
        <w:t>开展中国知网</w:t>
      </w:r>
      <w:r>
        <w:rPr>
          <w:rFonts w:hint="eastAsia" w:ascii="宋体" w:hAnsi="宋体" w:cs="宋体"/>
          <w:spacing w:val="-2"/>
          <w:sz w:val="24"/>
        </w:rPr>
        <w:t>网络首发服务，不仅</w:t>
      </w:r>
      <w:r>
        <w:rPr>
          <w:rFonts w:hint="eastAsia" w:ascii="宋体" w:hAnsi="宋体" w:cs="宋体"/>
          <w:spacing w:val="-2"/>
          <w:sz w:val="24"/>
          <w:lang w:val="en-US" w:eastAsia="zh-CN"/>
        </w:rPr>
        <w:t>能</w:t>
      </w:r>
      <w:r>
        <w:rPr>
          <w:rFonts w:hint="eastAsia" w:ascii="宋体" w:hAnsi="宋体" w:cs="宋体"/>
          <w:spacing w:val="-2"/>
          <w:sz w:val="24"/>
        </w:rPr>
        <w:t>为作者的科研成果提供更加快速、高效的发布平台，</w:t>
      </w:r>
      <w:r>
        <w:rPr>
          <w:rFonts w:hint="eastAsia" w:ascii="宋体" w:hAnsi="宋体" w:cs="宋体"/>
          <w:spacing w:val="-2"/>
          <w:sz w:val="24"/>
          <w:lang w:val="en-US" w:eastAsia="zh-CN"/>
        </w:rPr>
        <w:t>还能</w:t>
      </w:r>
      <w:r>
        <w:rPr>
          <w:rFonts w:hint="eastAsia" w:ascii="宋体" w:hAnsi="宋体" w:cs="宋体"/>
          <w:spacing w:val="-2"/>
          <w:sz w:val="24"/>
        </w:rPr>
        <w:t>显著提升学术论文的可见度和影响力。我们期待每一位作者能够积极响应并认真履行</w:t>
      </w:r>
      <w:r>
        <w:rPr>
          <w:rFonts w:hint="eastAsia" w:ascii="宋体" w:hAnsi="宋体" w:cs="宋体"/>
          <w:spacing w:val="-2"/>
          <w:sz w:val="24"/>
          <w:lang w:val="en-US" w:eastAsia="zh-CN"/>
        </w:rPr>
        <w:t>上述</w:t>
      </w:r>
      <w:r>
        <w:rPr>
          <w:rFonts w:hint="eastAsia" w:ascii="宋体" w:hAnsi="宋体" w:cs="宋体"/>
          <w:spacing w:val="-2"/>
          <w:sz w:val="24"/>
        </w:rPr>
        <w:t>要求，共同维护学术出版的专业性和权威性。对于任何违反规定或未能履行配合义务的作者，我们将依据既定规则处理，确保网络首发服务的顺畅运行与学术质量的持续提升。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" w:right="13" w:firstLine="424"/>
        <w:textAlignment w:val="auto"/>
        <w:rPr>
          <w:rFonts w:hint="eastAsia" w:ascii="宋体" w:hAnsi="宋体" w:cs="宋体"/>
          <w:spacing w:val="-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" w:right="13" w:firstLine="424"/>
        <w:textAlignment w:val="auto"/>
        <w:rPr>
          <w:rFonts w:hint="eastAsia" w:ascii="宋体" w:hAnsi="宋体" w:cs="宋体"/>
          <w:spacing w:val="-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" w:right="13" w:firstLine="424"/>
        <w:jc w:val="right"/>
        <w:textAlignment w:val="auto"/>
        <w:rPr>
          <w:rFonts w:hint="eastAsia" w:ascii="宋体" w:hAnsi="宋体" w:cs="宋体"/>
          <w:spacing w:val="-2"/>
          <w:sz w:val="24"/>
        </w:rPr>
      </w:pPr>
      <w:r>
        <w:rPr>
          <w:rFonts w:hint="eastAsia" w:ascii="宋体" w:hAnsi="宋体" w:cs="宋体"/>
          <w:spacing w:val="-2"/>
          <w:sz w:val="24"/>
          <w:lang w:eastAsia="zh-CN"/>
        </w:rPr>
        <w:t>《</w:t>
      </w:r>
      <w:r>
        <w:rPr>
          <w:rFonts w:hint="eastAsia" w:ascii="宋体" w:hAnsi="宋体" w:cs="宋体"/>
          <w:spacing w:val="-2"/>
          <w:sz w:val="24"/>
          <w:lang w:val="en-US" w:eastAsia="zh-CN"/>
        </w:rPr>
        <w:t>现代医药卫生》</w:t>
      </w:r>
      <w:r>
        <w:rPr>
          <w:rFonts w:hint="eastAsia" w:ascii="宋体" w:hAnsi="宋体" w:cs="宋体"/>
          <w:spacing w:val="-2"/>
          <w:sz w:val="24"/>
        </w:rPr>
        <w:t>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" w:right="13" w:firstLine="424"/>
        <w:jc w:val="right"/>
        <w:textAlignment w:val="auto"/>
        <w:rPr>
          <w:rFonts w:hint="default" w:ascii="宋体" w:hAnsi="宋体" w:cs="宋体"/>
          <w:spacing w:val="-2"/>
          <w:sz w:val="24"/>
          <w:lang w:val="en-US" w:eastAsia="zh-CN"/>
        </w:rPr>
      </w:pPr>
      <w:r>
        <w:rPr>
          <w:rFonts w:hint="eastAsia" w:ascii="宋体" w:hAnsi="宋体" w:cs="宋体"/>
          <w:spacing w:val="-2"/>
          <w:sz w:val="24"/>
          <w:lang w:val="en-US" w:eastAsia="zh-CN"/>
        </w:rPr>
        <w:t>2024</w:t>
      </w:r>
      <w:r>
        <w:rPr>
          <w:rFonts w:hint="eastAsia" w:ascii="宋体" w:hAnsi="宋体" w:cs="宋体"/>
          <w:spacing w:val="-2"/>
          <w:sz w:val="24"/>
        </w:rPr>
        <w:t>年</w:t>
      </w:r>
      <w:r>
        <w:rPr>
          <w:rFonts w:hint="eastAsia" w:ascii="宋体" w:hAnsi="宋体" w:cs="宋体"/>
          <w:spacing w:val="-2"/>
          <w:sz w:val="24"/>
          <w:lang w:val="en-US" w:eastAsia="zh-CN"/>
        </w:rPr>
        <w:t>10</w:t>
      </w:r>
      <w:r>
        <w:rPr>
          <w:rFonts w:hint="eastAsia" w:ascii="宋体" w:hAnsi="宋体" w:cs="宋体"/>
          <w:spacing w:val="-2"/>
          <w:sz w:val="24"/>
        </w:rPr>
        <w:t>月</w:t>
      </w:r>
      <w:r>
        <w:rPr>
          <w:rFonts w:hint="eastAsia" w:ascii="宋体" w:hAnsi="宋体" w:cs="宋体"/>
          <w:spacing w:val="-2"/>
          <w:sz w:val="24"/>
          <w:lang w:val="en-US" w:eastAsia="zh-CN"/>
        </w:rPr>
        <w:t>29</w:t>
      </w:r>
      <w:r>
        <w:rPr>
          <w:rFonts w:hint="eastAsia" w:ascii="宋体" w:hAnsi="宋体" w:cs="宋体"/>
          <w:spacing w:val="-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MTRjMTNlYmIzM2NlMDUyOTM1YzdhYWU2MDAxNDQifQ=="/>
  </w:docVars>
  <w:rsids>
    <w:rsidRoot w:val="4081513F"/>
    <w:rsid w:val="014F219D"/>
    <w:rsid w:val="01E4322D"/>
    <w:rsid w:val="023A4BFB"/>
    <w:rsid w:val="024912E2"/>
    <w:rsid w:val="02753E85"/>
    <w:rsid w:val="03D24CD6"/>
    <w:rsid w:val="05B922DB"/>
    <w:rsid w:val="07D72EEC"/>
    <w:rsid w:val="09815AA0"/>
    <w:rsid w:val="0B440899"/>
    <w:rsid w:val="0C0F534B"/>
    <w:rsid w:val="0D4E3C51"/>
    <w:rsid w:val="0F324E82"/>
    <w:rsid w:val="0F73174D"/>
    <w:rsid w:val="0FA7589A"/>
    <w:rsid w:val="13DF3855"/>
    <w:rsid w:val="13E62E35"/>
    <w:rsid w:val="1A82318C"/>
    <w:rsid w:val="1C4774D8"/>
    <w:rsid w:val="1C623275"/>
    <w:rsid w:val="1DE32193"/>
    <w:rsid w:val="1EB4768C"/>
    <w:rsid w:val="21146A8E"/>
    <w:rsid w:val="226A69DF"/>
    <w:rsid w:val="231A0DC2"/>
    <w:rsid w:val="23F24EDE"/>
    <w:rsid w:val="24A11F7C"/>
    <w:rsid w:val="25C03DCF"/>
    <w:rsid w:val="28E21BA1"/>
    <w:rsid w:val="2936586D"/>
    <w:rsid w:val="29B61260"/>
    <w:rsid w:val="2C7F752B"/>
    <w:rsid w:val="2D12214D"/>
    <w:rsid w:val="2D6B7AAF"/>
    <w:rsid w:val="30075955"/>
    <w:rsid w:val="304B42F4"/>
    <w:rsid w:val="3220355E"/>
    <w:rsid w:val="32C4038E"/>
    <w:rsid w:val="35855095"/>
    <w:rsid w:val="37753A04"/>
    <w:rsid w:val="39387BD3"/>
    <w:rsid w:val="3AE01ADD"/>
    <w:rsid w:val="4081513F"/>
    <w:rsid w:val="40AD420F"/>
    <w:rsid w:val="40FF07E3"/>
    <w:rsid w:val="43E77A38"/>
    <w:rsid w:val="484511D1"/>
    <w:rsid w:val="4A600E46"/>
    <w:rsid w:val="4B5856BF"/>
    <w:rsid w:val="4B9C37FE"/>
    <w:rsid w:val="4EC015B1"/>
    <w:rsid w:val="4FCD201D"/>
    <w:rsid w:val="51823496"/>
    <w:rsid w:val="52524C16"/>
    <w:rsid w:val="552A59D6"/>
    <w:rsid w:val="56C1236A"/>
    <w:rsid w:val="580E7831"/>
    <w:rsid w:val="5ABC3575"/>
    <w:rsid w:val="5ADA7E9F"/>
    <w:rsid w:val="5F744AD8"/>
    <w:rsid w:val="5F9C5723"/>
    <w:rsid w:val="5FCD7FD2"/>
    <w:rsid w:val="5FF612D7"/>
    <w:rsid w:val="61D373F6"/>
    <w:rsid w:val="624B4264"/>
    <w:rsid w:val="648C1979"/>
    <w:rsid w:val="64B82FFF"/>
    <w:rsid w:val="667B0788"/>
    <w:rsid w:val="678418BE"/>
    <w:rsid w:val="681232EC"/>
    <w:rsid w:val="69C064B2"/>
    <w:rsid w:val="6A846914"/>
    <w:rsid w:val="6B23319C"/>
    <w:rsid w:val="6B2E2BC2"/>
    <w:rsid w:val="6B7632CC"/>
    <w:rsid w:val="6D1A412B"/>
    <w:rsid w:val="6ED547AD"/>
    <w:rsid w:val="70D171F6"/>
    <w:rsid w:val="70D94A29"/>
    <w:rsid w:val="71033854"/>
    <w:rsid w:val="71940098"/>
    <w:rsid w:val="78811502"/>
    <w:rsid w:val="7AF20495"/>
    <w:rsid w:val="7BFA5853"/>
    <w:rsid w:val="7C8A4E29"/>
    <w:rsid w:val="7CD51E1C"/>
    <w:rsid w:val="7E0E1A8A"/>
    <w:rsid w:val="7E70004F"/>
    <w:rsid w:val="7F08297D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2024-10-28T06:16:00Z</dcterms:created>
  <dc:creator>小海廷</dc:creator>
  <cp:lastModifiedBy>小海廷</cp:lastModifiedBy>
  <dcterms:modified xsi:type="dcterms:W3CDTF">2024-10-29T03:20:37Z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3420724FA7F749EE970749EFB619130B_11</vt:lpwstr>
  </property>
</Properties>
</file>